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50C" w:rsidRPr="003C2460" w:rsidRDefault="001B350C" w:rsidP="00E3019F">
      <w:pPr>
        <w:spacing w:before="100" w:beforeAutospacing="1" w:after="100" w:afterAutospacing="1" w:line="240" w:lineRule="auto"/>
        <w:jc w:val="both"/>
        <w:rPr>
          <w:rFonts w:ascii="Times New Roman" w:eastAsia="Times New Roman" w:hAnsi="Times New Roman" w:cs="Times New Roman"/>
          <w:szCs w:val="24"/>
          <w:lang w:eastAsia="en-IN"/>
        </w:rPr>
      </w:pPr>
      <w:bookmarkStart w:id="0" w:name="_GoBack"/>
      <w:r w:rsidRPr="003C2460">
        <w:rPr>
          <w:rFonts w:ascii="Times New Roman" w:eastAsia="Times New Roman" w:hAnsi="Times New Roman" w:cs="Times New Roman"/>
          <w:b/>
          <w:bCs/>
          <w:szCs w:val="24"/>
          <w:lang w:eastAsia="en-IN"/>
        </w:rPr>
        <w:t>Date:</w:t>
      </w:r>
      <w:r w:rsidRPr="003C2460">
        <w:rPr>
          <w:rFonts w:ascii="Times New Roman" w:eastAsia="Times New Roman" w:hAnsi="Times New Roman" w:cs="Times New Roman"/>
          <w:szCs w:val="24"/>
          <w:lang w:eastAsia="en-IN"/>
        </w:rPr>
        <w:t xml:space="preserve"> </w:t>
      </w:r>
      <w:r w:rsidR="002F4B8F">
        <w:rPr>
          <w:rFonts w:ascii="Times New Roman" w:eastAsia="Times New Roman" w:hAnsi="Times New Roman" w:cs="Times New Roman"/>
          <w:szCs w:val="24"/>
          <w:lang w:eastAsia="en-IN"/>
        </w:rPr>
        <w:t>16</w:t>
      </w:r>
      <w:r w:rsidR="007C3F05" w:rsidRPr="003C2460">
        <w:rPr>
          <w:rFonts w:ascii="Times New Roman" w:eastAsia="Times New Roman" w:hAnsi="Times New Roman" w:cs="Times New Roman"/>
          <w:szCs w:val="24"/>
          <w:lang w:eastAsia="en-IN"/>
        </w:rPr>
        <w:t>-07</w:t>
      </w:r>
      <w:r w:rsidRPr="003C2460">
        <w:rPr>
          <w:rFonts w:ascii="Times New Roman" w:eastAsia="Times New Roman" w:hAnsi="Times New Roman" w:cs="Times New Roman"/>
          <w:szCs w:val="24"/>
          <w:lang w:eastAsia="en-IN"/>
        </w:rPr>
        <w:t>-2026</w:t>
      </w:r>
    </w:p>
    <w:p w:rsidR="000862F9" w:rsidRPr="003C2460" w:rsidRDefault="001B350C" w:rsidP="000862F9">
      <w:pPr>
        <w:spacing w:after="0" w:line="240" w:lineRule="auto"/>
        <w:jc w:val="both"/>
        <w:rPr>
          <w:rFonts w:ascii="Times New Roman" w:eastAsia="Times New Roman" w:hAnsi="Times New Roman" w:cs="Times New Roman"/>
          <w:b/>
          <w:bCs/>
          <w:szCs w:val="24"/>
          <w:lang w:eastAsia="en-IN"/>
        </w:rPr>
      </w:pPr>
      <w:r w:rsidRPr="003C2460">
        <w:rPr>
          <w:rFonts w:ascii="Times New Roman" w:eastAsia="Times New Roman" w:hAnsi="Times New Roman" w:cs="Times New Roman"/>
          <w:b/>
          <w:bCs/>
          <w:szCs w:val="24"/>
          <w:lang w:eastAsia="en-IN"/>
        </w:rPr>
        <w:t>To</w:t>
      </w:r>
    </w:p>
    <w:p w:rsidR="001B350C" w:rsidRPr="003C2460" w:rsidRDefault="000862F9" w:rsidP="000862F9">
      <w:pPr>
        <w:spacing w:after="0" w:line="240" w:lineRule="auto"/>
        <w:rPr>
          <w:rFonts w:ascii="Times New Roman" w:eastAsia="Times New Roman" w:hAnsi="Times New Roman" w:cs="Times New Roman"/>
          <w:szCs w:val="24"/>
          <w:lang w:eastAsia="en-IN"/>
        </w:rPr>
      </w:pPr>
      <w:r w:rsidRPr="003C2460">
        <w:rPr>
          <w:rFonts w:ascii="Times New Roman" w:eastAsia="Times New Roman" w:hAnsi="Times New Roman" w:cs="Times New Roman"/>
          <w:bCs/>
          <w:szCs w:val="24"/>
          <w:lang w:eastAsia="en-IN"/>
        </w:rPr>
        <w:t>The Manager</w:t>
      </w:r>
      <w:r w:rsidR="001B350C" w:rsidRPr="003C2460">
        <w:rPr>
          <w:rFonts w:ascii="Times New Roman" w:eastAsia="Times New Roman" w:hAnsi="Times New Roman" w:cs="Times New Roman"/>
          <w:szCs w:val="24"/>
          <w:lang w:eastAsia="en-IN"/>
        </w:rPr>
        <w:br/>
        <w:t>The National Stock Exchange of India Limited</w:t>
      </w:r>
    </w:p>
    <w:p w:rsidR="000862F9" w:rsidRPr="003C2460" w:rsidRDefault="000862F9" w:rsidP="000862F9">
      <w:pPr>
        <w:spacing w:after="0" w:line="240" w:lineRule="auto"/>
        <w:rPr>
          <w:rFonts w:ascii="Times New Roman" w:eastAsia="Times New Roman" w:hAnsi="Times New Roman" w:cs="Times New Roman"/>
          <w:bCs/>
          <w:szCs w:val="24"/>
          <w:lang w:eastAsia="en-IN"/>
        </w:rPr>
      </w:pPr>
      <w:r w:rsidRPr="003C2460">
        <w:rPr>
          <w:rFonts w:ascii="Times New Roman" w:eastAsia="Times New Roman" w:hAnsi="Times New Roman" w:cs="Times New Roman"/>
          <w:bCs/>
          <w:szCs w:val="24"/>
          <w:lang w:eastAsia="en-IN"/>
        </w:rPr>
        <w:t xml:space="preserve">Exchange Plaza, C-1, Block G, Bandra Kurla Complex, </w:t>
      </w:r>
    </w:p>
    <w:p w:rsidR="000862F9" w:rsidRPr="003C2460" w:rsidRDefault="000862F9" w:rsidP="000862F9">
      <w:pPr>
        <w:spacing w:after="0" w:line="240" w:lineRule="auto"/>
        <w:rPr>
          <w:rFonts w:ascii="Times New Roman" w:eastAsia="Times New Roman" w:hAnsi="Times New Roman" w:cs="Times New Roman"/>
          <w:bCs/>
          <w:szCs w:val="24"/>
          <w:lang w:eastAsia="en-IN"/>
        </w:rPr>
      </w:pPr>
      <w:r w:rsidRPr="003C2460">
        <w:rPr>
          <w:rFonts w:ascii="Times New Roman" w:eastAsia="Times New Roman" w:hAnsi="Times New Roman" w:cs="Times New Roman"/>
          <w:bCs/>
          <w:szCs w:val="24"/>
          <w:lang w:eastAsia="en-IN"/>
        </w:rPr>
        <w:t>Bandra (E), Mumbai – 400 051, India</w:t>
      </w:r>
      <w:r w:rsidR="00C126ED" w:rsidRPr="003C2460">
        <w:rPr>
          <w:rFonts w:ascii="Times New Roman" w:eastAsia="Times New Roman" w:hAnsi="Times New Roman" w:cs="Times New Roman"/>
          <w:bCs/>
          <w:szCs w:val="24"/>
          <w:lang w:eastAsia="en-IN"/>
        </w:rPr>
        <w:tab/>
      </w:r>
    </w:p>
    <w:p w:rsidR="001B350C" w:rsidRPr="003C2460" w:rsidRDefault="001B350C" w:rsidP="00E3019F">
      <w:pPr>
        <w:spacing w:before="100" w:beforeAutospacing="1" w:after="100" w:afterAutospacing="1" w:line="240" w:lineRule="auto"/>
        <w:jc w:val="both"/>
        <w:rPr>
          <w:rFonts w:ascii="Times New Roman" w:eastAsia="Times New Roman" w:hAnsi="Times New Roman" w:cs="Times New Roman"/>
          <w:szCs w:val="24"/>
          <w:u w:val="single"/>
          <w:lang w:eastAsia="en-IN"/>
        </w:rPr>
      </w:pPr>
      <w:r w:rsidRPr="003C2460">
        <w:rPr>
          <w:rFonts w:ascii="Times New Roman" w:eastAsia="Times New Roman" w:hAnsi="Times New Roman" w:cs="Times New Roman"/>
          <w:b/>
          <w:bCs/>
          <w:szCs w:val="24"/>
          <w:u w:val="single"/>
          <w:lang w:eastAsia="en-IN"/>
        </w:rPr>
        <w:t xml:space="preserve">Subject: </w:t>
      </w:r>
      <w:r w:rsidR="00393F40" w:rsidRPr="003C2460">
        <w:rPr>
          <w:rFonts w:ascii="Times New Roman" w:eastAsia="Times New Roman" w:hAnsi="Times New Roman" w:cs="Times New Roman"/>
          <w:b/>
          <w:bCs/>
          <w:szCs w:val="24"/>
          <w:u w:val="single"/>
          <w:lang w:eastAsia="en-IN"/>
        </w:rPr>
        <w:t xml:space="preserve">Submission of Clarification on Deficiency Observation – Outcome of Board Meeting </w:t>
      </w:r>
      <w:r w:rsidRPr="003C2460">
        <w:rPr>
          <w:rFonts w:ascii="Times New Roman" w:eastAsia="Times New Roman" w:hAnsi="Times New Roman" w:cs="Times New Roman"/>
          <w:b/>
          <w:bCs/>
          <w:szCs w:val="24"/>
          <w:u w:val="single"/>
          <w:lang w:eastAsia="en-IN"/>
        </w:rPr>
        <w:t>– Financial Results dated 30-May-2026</w:t>
      </w:r>
    </w:p>
    <w:p w:rsidR="001B350C" w:rsidRPr="003C2460" w:rsidRDefault="001B350C" w:rsidP="00E3019F">
      <w:pPr>
        <w:spacing w:before="100" w:beforeAutospacing="1" w:after="100" w:afterAutospacing="1" w:line="240" w:lineRule="auto"/>
        <w:jc w:val="both"/>
        <w:rPr>
          <w:rFonts w:ascii="Times New Roman" w:eastAsia="Times New Roman" w:hAnsi="Times New Roman" w:cs="Times New Roman"/>
          <w:szCs w:val="24"/>
          <w:lang w:eastAsia="en-IN"/>
        </w:rPr>
      </w:pPr>
      <w:r w:rsidRPr="003C2460">
        <w:rPr>
          <w:rFonts w:ascii="Times New Roman" w:eastAsia="Times New Roman" w:hAnsi="Times New Roman" w:cs="Times New Roman"/>
          <w:szCs w:val="24"/>
          <w:lang w:eastAsia="en-IN"/>
        </w:rPr>
        <w:t>Dear Sir/Madam,</w:t>
      </w:r>
    </w:p>
    <w:p w:rsidR="001B350C" w:rsidRPr="003C2460" w:rsidRDefault="001B350C" w:rsidP="00E3019F">
      <w:pPr>
        <w:spacing w:before="100" w:beforeAutospacing="1" w:after="100" w:afterAutospacing="1" w:line="240" w:lineRule="auto"/>
        <w:jc w:val="both"/>
        <w:rPr>
          <w:rFonts w:ascii="Times New Roman" w:eastAsia="Times New Roman" w:hAnsi="Times New Roman" w:cs="Times New Roman"/>
          <w:szCs w:val="24"/>
          <w:lang w:eastAsia="en-IN"/>
        </w:rPr>
      </w:pPr>
      <w:r w:rsidRPr="003C2460">
        <w:rPr>
          <w:rFonts w:ascii="Times New Roman" w:eastAsia="Times New Roman" w:hAnsi="Times New Roman" w:cs="Times New Roman"/>
          <w:szCs w:val="24"/>
          <w:lang w:eastAsia="en-IN"/>
        </w:rPr>
        <w:t xml:space="preserve">With reference to your communication regarding the Outcome of Board Meeting – Financial Results submitted by </w:t>
      </w:r>
      <w:r w:rsidRPr="003C2460">
        <w:rPr>
          <w:rFonts w:ascii="Times New Roman" w:eastAsia="Times New Roman" w:hAnsi="Times New Roman" w:cs="Times New Roman"/>
          <w:b/>
          <w:bCs/>
          <w:szCs w:val="24"/>
          <w:lang w:eastAsia="en-IN"/>
        </w:rPr>
        <w:t>Rama Telecom Limited</w:t>
      </w:r>
      <w:r w:rsidRPr="003C2460">
        <w:rPr>
          <w:rFonts w:ascii="Times New Roman" w:eastAsia="Times New Roman" w:hAnsi="Times New Roman" w:cs="Times New Roman"/>
          <w:szCs w:val="24"/>
          <w:lang w:eastAsia="en-IN"/>
        </w:rPr>
        <w:t xml:space="preserve"> on 30-May-2026, we submit the following clarification:</w:t>
      </w:r>
    </w:p>
    <w:p w:rsidR="00E445E3" w:rsidRPr="00E445E3" w:rsidRDefault="001B350C" w:rsidP="00E445E3">
      <w:pPr>
        <w:numPr>
          <w:ilvl w:val="0"/>
          <w:numId w:val="2"/>
        </w:numPr>
        <w:spacing w:after="100" w:afterAutospacing="1" w:line="240" w:lineRule="auto"/>
        <w:jc w:val="both"/>
        <w:rPr>
          <w:rFonts w:ascii="Times New Roman" w:eastAsia="Times New Roman" w:hAnsi="Times New Roman" w:cs="Times New Roman"/>
          <w:szCs w:val="24"/>
          <w:lang w:eastAsia="en-IN"/>
        </w:rPr>
      </w:pPr>
      <w:r w:rsidRPr="003C2460">
        <w:rPr>
          <w:rFonts w:ascii="Times New Roman" w:eastAsia="Times New Roman" w:hAnsi="Times New Roman" w:cs="Times New Roman"/>
          <w:b/>
          <w:bCs/>
          <w:szCs w:val="24"/>
          <w:lang w:eastAsia="en-IN"/>
        </w:rPr>
        <w:t>Non-submission of Segment Details:</w:t>
      </w:r>
      <w:r w:rsidR="00E3019F" w:rsidRPr="003C2460">
        <w:rPr>
          <w:rFonts w:ascii="Times New Roman" w:eastAsia="Times New Roman" w:hAnsi="Times New Roman" w:cs="Times New Roman"/>
          <w:szCs w:val="24"/>
          <w:lang w:eastAsia="en-IN"/>
        </w:rPr>
        <w:t xml:space="preserve"> </w:t>
      </w:r>
      <w:r w:rsidR="004C561D">
        <w:rPr>
          <w:rFonts w:ascii="Times New Roman" w:eastAsia="Times New Roman" w:hAnsi="Times New Roman" w:cs="Times New Roman"/>
          <w:szCs w:val="24"/>
          <w:lang w:eastAsia="en-IN"/>
        </w:rPr>
        <w:t xml:space="preserve">We hereby clarify that the Company operate in a single </w:t>
      </w:r>
      <w:r w:rsidR="00C112D5">
        <w:rPr>
          <w:rFonts w:ascii="Times New Roman" w:eastAsia="Times New Roman" w:hAnsi="Times New Roman" w:cs="Times New Roman"/>
          <w:szCs w:val="24"/>
          <w:lang w:eastAsia="en-IN"/>
        </w:rPr>
        <w:t>Business</w:t>
      </w:r>
      <w:r w:rsidR="004C561D">
        <w:rPr>
          <w:rFonts w:ascii="Times New Roman" w:eastAsia="Times New Roman" w:hAnsi="Times New Roman" w:cs="Times New Roman"/>
          <w:szCs w:val="24"/>
          <w:lang w:eastAsia="en-IN"/>
        </w:rPr>
        <w:t xml:space="preserve"> segment</w:t>
      </w:r>
      <w:r w:rsidR="0093079E">
        <w:rPr>
          <w:rFonts w:ascii="Times New Roman" w:eastAsia="Times New Roman" w:hAnsi="Times New Roman" w:cs="Times New Roman"/>
          <w:szCs w:val="24"/>
          <w:lang w:eastAsia="en-IN"/>
        </w:rPr>
        <w:t xml:space="preserve"> </w:t>
      </w:r>
      <w:r w:rsidR="004C561D">
        <w:rPr>
          <w:rFonts w:ascii="Times New Roman" w:eastAsia="Times New Roman" w:hAnsi="Times New Roman" w:cs="Times New Roman"/>
          <w:szCs w:val="24"/>
          <w:lang w:eastAsia="en-IN"/>
        </w:rPr>
        <w:t>namely “</w:t>
      </w:r>
      <w:r w:rsidR="00C112D5">
        <w:rPr>
          <w:rFonts w:ascii="Times New Roman" w:eastAsia="Times New Roman" w:hAnsi="Times New Roman" w:cs="Times New Roman"/>
          <w:szCs w:val="24"/>
          <w:lang w:eastAsia="en-IN"/>
        </w:rPr>
        <w:t>Business of Trading &amp; Installation Works of Contractors. The Company provides customized E2E networking solutions in</w:t>
      </w:r>
      <w:r w:rsidR="00AF22DC">
        <w:rPr>
          <w:rFonts w:ascii="Times New Roman" w:eastAsia="Times New Roman" w:hAnsi="Times New Roman" w:cs="Times New Roman"/>
          <w:szCs w:val="24"/>
          <w:lang w:eastAsia="en-IN"/>
        </w:rPr>
        <w:t xml:space="preserve"> the Telecom&amp; Datacom Forefront </w:t>
      </w:r>
      <w:r w:rsidR="00C112D5">
        <w:rPr>
          <w:rFonts w:ascii="Times New Roman" w:eastAsia="Times New Roman" w:hAnsi="Times New Roman" w:cs="Times New Roman"/>
          <w:szCs w:val="24"/>
          <w:lang w:eastAsia="en-IN"/>
        </w:rPr>
        <w:t>”</w:t>
      </w:r>
      <w:r w:rsidR="00E26491">
        <w:rPr>
          <w:rFonts w:ascii="Times New Roman" w:eastAsia="Times New Roman" w:hAnsi="Times New Roman" w:cs="Times New Roman"/>
          <w:szCs w:val="24"/>
          <w:lang w:eastAsia="en-IN"/>
        </w:rPr>
        <w:t xml:space="preserve"> </w:t>
      </w:r>
      <w:r w:rsidR="004C561D">
        <w:rPr>
          <w:rFonts w:ascii="Times New Roman" w:eastAsia="Times New Roman" w:hAnsi="Times New Roman" w:cs="Times New Roman"/>
          <w:szCs w:val="24"/>
          <w:lang w:eastAsia="en-IN"/>
        </w:rPr>
        <w:t>and accordingly, no separate segment-wise reporting is applicable</w:t>
      </w:r>
      <w:r w:rsidRPr="003C2460">
        <w:rPr>
          <w:rFonts w:ascii="Times New Roman" w:eastAsia="Times New Roman" w:hAnsi="Times New Roman" w:cs="Times New Roman"/>
          <w:szCs w:val="24"/>
          <w:lang w:eastAsia="en-IN"/>
        </w:rPr>
        <w:t>.</w:t>
      </w:r>
      <w:r w:rsidR="004C561D">
        <w:rPr>
          <w:rFonts w:ascii="Times New Roman" w:eastAsia="Times New Roman" w:hAnsi="Times New Roman" w:cs="Times New Roman"/>
          <w:szCs w:val="24"/>
          <w:lang w:eastAsia="en-IN"/>
        </w:rPr>
        <w:t xml:space="preserve"> The same has n</w:t>
      </w:r>
      <w:r w:rsidR="00695E01">
        <w:rPr>
          <w:rFonts w:ascii="Times New Roman" w:eastAsia="Times New Roman" w:hAnsi="Times New Roman" w:cs="Times New Roman"/>
          <w:szCs w:val="24"/>
          <w:lang w:eastAsia="en-IN"/>
        </w:rPr>
        <w:t xml:space="preserve">ow been appropriately included </w:t>
      </w:r>
      <w:r w:rsidR="004C561D">
        <w:rPr>
          <w:rFonts w:ascii="Times New Roman" w:eastAsia="Times New Roman" w:hAnsi="Times New Roman" w:cs="Times New Roman"/>
          <w:szCs w:val="24"/>
          <w:lang w:eastAsia="en-IN"/>
        </w:rPr>
        <w:t>as a note to the Statement of Profit and Loss forming part of the Financial Result.</w:t>
      </w:r>
    </w:p>
    <w:p w:rsidR="00E17B57" w:rsidRDefault="001B350C" w:rsidP="00E445E3">
      <w:pPr>
        <w:numPr>
          <w:ilvl w:val="0"/>
          <w:numId w:val="2"/>
        </w:numPr>
        <w:spacing w:before="100" w:beforeAutospacing="1" w:after="100" w:afterAutospacing="1" w:line="240" w:lineRule="auto"/>
        <w:jc w:val="both"/>
        <w:rPr>
          <w:rFonts w:ascii="Times New Roman" w:eastAsia="Times New Roman" w:hAnsi="Times New Roman" w:cs="Times New Roman"/>
          <w:szCs w:val="24"/>
          <w:lang w:eastAsia="en-IN"/>
        </w:rPr>
      </w:pPr>
      <w:r w:rsidRPr="00E17B57">
        <w:rPr>
          <w:rFonts w:ascii="Times New Roman" w:eastAsia="Times New Roman" w:hAnsi="Times New Roman" w:cs="Times New Roman"/>
          <w:b/>
          <w:bCs/>
          <w:szCs w:val="24"/>
          <w:lang w:eastAsia="en-IN"/>
        </w:rPr>
        <w:t>Delay in Submission of Financial Results:</w:t>
      </w:r>
      <w:r w:rsidR="00CE2BDC" w:rsidRPr="00E17B57">
        <w:rPr>
          <w:rFonts w:ascii="Times New Roman" w:eastAsia="Times New Roman" w:hAnsi="Times New Roman" w:cs="Times New Roman"/>
          <w:b/>
          <w:bCs/>
          <w:szCs w:val="24"/>
          <w:lang w:eastAsia="en-IN"/>
        </w:rPr>
        <w:t xml:space="preserve"> </w:t>
      </w:r>
      <w:r w:rsidR="00E445E3" w:rsidRPr="00E445E3">
        <w:rPr>
          <w:rFonts w:ascii="Times New Roman" w:eastAsia="Times New Roman" w:hAnsi="Times New Roman" w:cs="Times New Roman"/>
          <w:szCs w:val="24"/>
          <w:lang w:eastAsia="en-IN"/>
        </w:rPr>
        <w:t xml:space="preserve">The Financial Results PDF could not be uploaded within the prescribed timeline </w:t>
      </w:r>
      <w:r w:rsidR="00BD0ED1">
        <w:rPr>
          <w:rFonts w:ascii="Times New Roman" w:eastAsia="Times New Roman" w:hAnsi="Times New Roman" w:cs="Times New Roman"/>
          <w:szCs w:val="24"/>
          <w:lang w:eastAsia="en-IN"/>
        </w:rPr>
        <w:t>due to an inadvertent technical</w:t>
      </w:r>
      <w:r w:rsidR="00E445E3" w:rsidRPr="00E445E3">
        <w:rPr>
          <w:rFonts w:ascii="Times New Roman" w:eastAsia="Times New Roman" w:hAnsi="Times New Roman" w:cs="Times New Roman"/>
          <w:szCs w:val="24"/>
          <w:lang w:eastAsia="en-IN"/>
        </w:rPr>
        <w:t xml:space="preserve"> error during the filing process. The Board Meeting was concluded within the scheduled time, and the financial results were duly approved by the Board. However, owing to the aforesaid error, the PDF containing the financial results could not be uploaded on the Exchange portal within the stipulated time.</w:t>
      </w:r>
      <w:r w:rsidR="00E17B57" w:rsidRPr="00E17B57">
        <w:rPr>
          <w:rFonts w:ascii="Times New Roman" w:eastAsia="Times New Roman" w:hAnsi="Times New Roman" w:cs="Times New Roman"/>
          <w:szCs w:val="24"/>
          <w:lang w:eastAsia="en-IN"/>
        </w:rPr>
        <w:t xml:space="preserve"> </w:t>
      </w:r>
    </w:p>
    <w:p w:rsidR="001B350C" w:rsidRPr="00E17B57" w:rsidRDefault="00B0460C" w:rsidP="00E17B57">
      <w:pPr>
        <w:spacing w:before="100" w:beforeAutospacing="1" w:after="100" w:afterAutospacing="1" w:line="240" w:lineRule="auto"/>
        <w:jc w:val="both"/>
        <w:rPr>
          <w:rFonts w:ascii="Times New Roman" w:eastAsia="Times New Roman" w:hAnsi="Times New Roman" w:cs="Times New Roman"/>
          <w:szCs w:val="24"/>
          <w:lang w:eastAsia="en-IN"/>
        </w:rPr>
      </w:pPr>
      <w:r>
        <w:rPr>
          <w:rFonts w:ascii="Times New Roman" w:eastAsia="Times New Roman" w:hAnsi="Times New Roman" w:cs="Times New Roman"/>
          <w:szCs w:val="24"/>
          <w:lang w:eastAsia="en-IN"/>
        </w:rPr>
        <w:t xml:space="preserve"> </w:t>
      </w:r>
    </w:p>
    <w:p w:rsidR="001B350C" w:rsidRPr="003C2460" w:rsidRDefault="001B350C" w:rsidP="00E3019F">
      <w:pPr>
        <w:spacing w:before="100" w:beforeAutospacing="1" w:after="100" w:afterAutospacing="1" w:line="240" w:lineRule="auto"/>
        <w:jc w:val="both"/>
        <w:rPr>
          <w:rFonts w:ascii="Times New Roman" w:eastAsia="Times New Roman" w:hAnsi="Times New Roman" w:cs="Times New Roman"/>
          <w:szCs w:val="24"/>
          <w:lang w:eastAsia="en-IN"/>
        </w:rPr>
      </w:pPr>
      <w:r w:rsidRPr="003C2460">
        <w:rPr>
          <w:rFonts w:ascii="Times New Roman" w:eastAsia="Times New Roman" w:hAnsi="Times New Roman" w:cs="Times New Roman"/>
          <w:szCs w:val="24"/>
          <w:lang w:eastAsia="en-IN"/>
        </w:rPr>
        <w:t>We request you to kindly take the above clarification on record.</w:t>
      </w:r>
    </w:p>
    <w:p w:rsidR="009109EE" w:rsidRPr="003C2460" w:rsidRDefault="001B350C" w:rsidP="00E3019F">
      <w:pPr>
        <w:spacing w:before="100" w:beforeAutospacing="1" w:after="100" w:afterAutospacing="1" w:line="240" w:lineRule="auto"/>
        <w:jc w:val="both"/>
        <w:rPr>
          <w:rFonts w:ascii="Times New Roman" w:eastAsia="Times New Roman" w:hAnsi="Times New Roman" w:cs="Times New Roman"/>
          <w:szCs w:val="24"/>
          <w:lang w:eastAsia="en-IN"/>
        </w:rPr>
      </w:pPr>
      <w:r w:rsidRPr="003C2460">
        <w:rPr>
          <w:rFonts w:ascii="Times New Roman" w:eastAsia="Times New Roman" w:hAnsi="Times New Roman" w:cs="Times New Roman"/>
          <w:szCs w:val="24"/>
          <w:lang w:eastAsia="en-IN"/>
        </w:rPr>
        <w:t>Thanking you.</w:t>
      </w:r>
    </w:p>
    <w:p w:rsidR="0080379B" w:rsidRDefault="001B350C" w:rsidP="00E3019F">
      <w:pPr>
        <w:spacing w:before="100" w:beforeAutospacing="1" w:after="100" w:afterAutospacing="1" w:line="240" w:lineRule="auto"/>
        <w:jc w:val="both"/>
        <w:rPr>
          <w:rFonts w:ascii="Times New Roman" w:eastAsia="Times New Roman" w:hAnsi="Times New Roman" w:cs="Times New Roman"/>
          <w:szCs w:val="24"/>
          <w:lang w:eastAsia="en-IN"/>
        </w:rPr>
      </w:pPr>
      <w:r w:rsidRPr="003C2460">
        <w:rPr>
          <w:rFonts w:ascii="Times New Roman" w:eastAsia="Times New Roman" w:hAnsi="Times New Roman" w:cs="Times New Roman"/>
          <w:szCs w:val="24"/>
          <w:lang w:eastAsia="en-IN"/>
        </w:rPr>
        <w:t>Yours faithfully,</w:t>
      </w:r>
    </w:p>
    <w:p w:rsidR="003C2460" w:rsidRPr="003C2460" w:rsidRDefault="003C2460" w:rsidP="00E3019F">
      <w:pPr>
        <w:spacing w:before="100" w:beforeAutospacing="1" w:after="100" w:afterAutospacing="1" w:line="240" w:lineRule="auto"/>
        <w:jc w:val="both"/>
        <w:rPr>
          <w:rFonts w:ascii="Times New Roman" w:eastAsia="Times New Roman" w:hAnsi="Times New Roman" w:cs="Times New Roman"/>
          <w:szCs w:val="24"/>
          <w:lang w:eastAsia="en-IN"/>
        </w:rPr>
      </w:pPr>
    </w:p>
    <w:p w:rsidR="0098029A" w:rsidRPr="0098029A" w:rsidRDefault="0098029A" w:rsidP="0098029A">
      <w:pPr>
        <w:jc w:val="both"/>
        <w:rPr>
          <w:rFonts w:ascii="Times New Roman" w:eastAsia="Times New Roman" w:hAnsi="Times New Roman" w:cs="Times New Roman"/>
          <w:b/>
          <w:bCs/>
          <w:szCs w:val="24"/>
          <w:lang w:eastAsia="en-IN"/>
        </w:rPr>
      </w:pPr>
      <w:r w:rsidRPr="0098029A">
        <w:rPr>
          <w:rFonts w:ascii="Times New Roman" w:eastAsia="Times New Roman" w:hAnsi="Times New Roman" w:cs="Times New Roman"/>
          <w:b/>
          <w:bCs/>
          <w:szCs w:val="24"/>
          <w:lang w:eastAsia="en-IN"/>
        </w:rPr>
        <w:t>For RAMA TELECOM LIMITED</w:t>
      </w:r>
    </w:p>
    <w:p w:rsidR="0098029A" w:rsidRPr="0098029A" w:rsidRDefault="0098029A" w:rsidP="0098029A">
      <w:pPr>
        <w:jc w:val="both"/>
        <w:rPr>
          <w:rFonts w:ascii="Times New Roman" w:eastAsia="Times New Roman" w:hAnsi="Times New Roman" w:cs="Times New Roman"/>
          <w:b/>
          <w:bCs/>
          <w:szCs w:val="24"/>
          <w:lang w:eastAsia="en-IN"/>
        </w:rPr>
      </w:pPr>
    </w:p>
    <w:p w:rsidR="0098029A" w:rsidRPr="0098029A" w:rsidRDefault="0098029A" w:rsidP="0098029A">
      <w:pPr>
        <w:jc w:val="both"/>
        <w:rPr>
          <w:rFonts w:ascii="Times New Roman" w:eastAsia="Times New Roman" w:hAnsi="Times New Roman" w:cs="Times New Roman"/>
          <w:b/>
          <w:bCs/>
          <w:szCs w:val="24"/>
          <w:lang w:eastAsia="en-IN"/>
        </w:rPr>
      </w:pPr>
    </w:p>
    <w:p w:rsidR="0098029A" w:rsidRPr="0098029A" w:rsidRDefault="0098029A" w:rsidP="0098029A">
      <w:pPr>
        <w:jc w:val="both"/>
        <w:rPr>
          <w:rFonts w:ascii="Times New Roman" w:eastAsia="Times New Roman" w:hAnsi="Times New Roman" w:cs="Times New Roman"/>
          <w:b/>
          <w:bCs/>
          <w:szCs w:val="24"/>
          <w:lang w:eastAsia="en-IN"/>
        </w:rPr>
      </w:pPr>
      <w:r w:rsidRPr="0098029A">
        <w:rPr>
          <w:rFonts w:ascii="Times New Roman" w:eastAsia="Times New Roman" w:hAnsi="Times New Roman" w:cs="Times New Roman"/>
          <w:b/>
          <w:bCs/>
          <w:szCs w:val="24"/>
          <w:lang w:eastAsia="en-IN"/>
        </w:rPr>
        <w:t>Rama Kant Lakhotia</w:t>
      </w:r>
    </w:p>
    <w:p w:rsidR="0098029A" w:rsidRPr="0098029A" w:rsidRDefault="0098029A" w:rsidP="0098029A">
      <w:pPr>
        <w:jc w:val="both"/>
        <w:rPr>
          <w:rFonts w:ascii="Times New Roman" w:eastAsia="Times New Roman" w:hAnsi="Times New Roman" w:cs="Times New Roman"/>
          <w:b/>
          <w:bCs/>
          <w:szCs w:val="24"/>
          <w:lang w:eastAsia="en-IN"/>
        </w:rPr>
      </w:pPr>
      <w:r w:rsidRPr="0098029A">
        <w:rPr>
          <w:rFonts w:ascii="Times New Roman" w:eastAsia="Times New Roman" w:hAnsi="Times New Roman" w:cs="Times New Roman"/>
          <w:b/>
          <w:bCs/>
          <w:szCs w:val="24"/>
          <w:lang w:eastAsia="en-IN"/>
        </w:rPr>
        <w:t xml:space="preserve"> Managing Director</w:t>
      </w:r>
    </w:p>
    <w:p w:rsidR="004E6F18" w:rsidRPr="003C2460" w:rsidRDefault="0098029A" w:rsidP="0098029A">
      <w:pPr>
        <w:jc w:val="both"/>
        <w:rPr>
          <w:sz w:val="20"/>
        </w:rPr>
      </w:pPr>
      <w:r w:rsidRPr="0098029A">
        <w:rPr>
          <w:rFonts w:ascii="Times New Roman" w:eastAsia="Times New Roman" w:hAnsi="Times New Roman" w:cs="Times New Roman"/>
          <w:b/>
          <w:bCs/>
          <w:szCs w:val="24"/>
          <w:lang w:eastAsia="en-IN"/>
        </w:rPr>
        <w:t>DIN: 00567178</w:t>
      </w:r>
      <w:bookmarkEnd w:id="0"/>
    </w:p>
    <w:sectPr w:rsidR="004E6F18" w:rsidRPr="003C2460" w:rsidSect="0080379B">
      <w:pgSz w:w="11906" w:h="16838"/>
      <w:pgMar w:top="1440" w:right="1440" w:bottom="142"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371" w:rsidRDefault="00C20371" w:rsidP="009109EE">
      <w:pPr>
        <w:spacing w:after="0" w:line="240" w:lineRule="auto"/>
      </w:pPr>
      <w:r>
        <w:separator/>
      </w:r>
    </w:p>
  </w:endnote>
  <w:endnote w:type="continuationSeparator" w:id="0">
    <w:p w:rsidR="00C20371" w:rsidRDefault="00C20371" w:rsidP="00910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371" w:rsidRDefault="00C20371" w:rsidP="009109EE">
      <w:pPr>
        <w:spacing w:after="0" w:line="240" w:lineRule="auto"/>
      </w:pPr>
      <w:r>
        <w:separator/>
      </w:r>
    </w:p>
  </w:footnote>
  <w:footnote w:type="continuationSeparator" w:id="0">
    <w:p w:rsidR="00C20371" w:rsidRDefault="00C20371" w:rsidP="009109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031A2"/>
    <w:multiLevelType w:val="multilevel"/>
    <w:tmpl w:val="B2423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2203E4"/>
    <w:multiLevelType w:val="multilevel"/>
    <w:tmpl w:val="C8C26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50C"/>
    <w:rsid w:val="00034EA0"/>
    <w:rsid w:val="000862F9"/>
    <w:rsid w:val="00185FD0"/>
    <w:rsid w:val="001B350C"/>
    <w:rsid w:val="002F4B8F"/>
    <w:rsid w:val="00350084"/>
    <w:rsid w:val="00393F40"/>
    <w:rsid w:val="003C2460"/>
    <w:rsid w:val="00414F8D"/>
    <w:rsid w:val="004C561D"/>
    <w:rsid w:val="004E216B"/>
    <w:rsid w:val="004E6F18"/>
    <w:rsid w:val="00695A2B"/>
    <w:rsid w:val="00695E01"/>
    <w:rsid w:val="007C3F05"/>
    <w:rsid w:val="0080379B"/>
    <w:rsid w:val="009109EE"/>
    <w:rsid w:val="009149B0"/>
    <w:rsid w:val="00923249"/>
    <w:rsid w:val="0093079E"/>
    <w:rsid w:val="0098029A"/>
    <w:rsid w:val="009F50C1"/>
    <w:rsid w:val="00AF22DC"/>
    <w:rsid w:val="00B0460C"/>
    <w:rsid w:val="00BD0ED1"/>
    <w:rsid w:val="00BE2852"/>
    <w:rsid w:val="00C112D5"/>
    <w:rsid w:val="00C126ED"/>
    <w:rsid w:val="00C20371"/>
    <w:rsid w:val="00CE2BDC"/>
    <w:rsid w:val="00DB77D1"/>
    <w:rsid w:val="00E17B57"/>
    <w:rsid w:val="00E26491"/>
    <w:rsid w:val="00E3019F"/>
    <w:rsid w:val="00E445E3"/>
    <w:rsid w:val="00EF3918"/>
    <w:rsid w:val="00F1339E"/>
    <w:rsid w:val="00FD7A4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E8CCDA-32E5-4026-BAC1-C6C616E7F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B350C"/>
    <w:rPr>
      <w:b/>
      <w:bCs/>
    </w:rPr>
  </w:style>
  <w:style w:type="paragraph" w:styleId="NormalWeb">
    <w:name w:val="Normal (Web)"/>
    <w:basedOn w:val="Normal"/>
    <w:uiPriority w:val="99"/>
    <w:semiHidden/>
    <w:unhideWhenUsed/>
    <w:rsid w:val="001B350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isselectedend">
    <w:name w:val="isselectedend"/>
    <w:basedOn w:val="Normal"/>
    <w:rsid w:val="001B350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text-token-text-primary">
    <w:name w:val="text-token-text-primary"/>
    <w:basedOn w:val="DefaultParagraphFont"/>
    <w:rsid w:val="001B350C"/>
  </w:style>
  <w:style w:type="paragraph" w:styleId="Header">
    <w:name w:val="header"/>
    <w:basedOn w:val="Normal"/>
    <w:link w:val="HeaderChar"/>
    <w:uiPriority w:val="99"/>
    <w:unhideWhenUsed/>
    <w:rsid w:val="009109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9EE"/>
  </w:style>
  <w:style w:type="paragraph" w:styleId="Footer">
    <w:name w:val="footer"/>
    <w:basedOn w:val="Normal"/>
    <w:link w:val="FooterChar"/>
    <w:uiPriority w:val="99"/>
    <w:unhideWhenUsed/>
    <w:rsid w:val="009109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0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328966">
      <w:bodyDiv w:val="1"/>
      <w:marLeft w:val="0"/>
      <w:marRight w:val="0"/>
      <w:marTop w:val="0"/>
      <w:marBottom w:val="0"/>
      <w:divBdr>
        <w:top w:val="none" w:sz="0" w:space="0" w:color="auto"/>
        <w:left w:val="none" w:sz="0" w:space="0" w:color="auto"/>
        <w:bottom w:val="none" w:sz="0" w:space="0" w:color="auto"/>
        <w:right w:val="none" w:sz="0" w:space="0" w:color="auto"/>
      </w:divBdr>
    </w:div>
    <w:div w:id="1962109287">
      <w:bodyDiv w:val="1"/>
      <w:marLeft w:val="0"/>
      <w:marRight w:val="0"/>
      <w:marTop w:val="0"/>
      <w:marBottom w:val="0"/>
      <w:divBdr>
        <w:top w:val="none" w:sz="0" w:space="0" w:color="auto"/>
        <w:left w:val="none" w:sz="0" w:space="0" w:color="auto"/>
        <w:bottom w:val="none" w:sz="0" w:space="0" w:color="auto"/>
        <w:right w:val="none" w:sz="0" w:space="0" w:color="auto"/>
      </w:divBdr>
      <w:divsChild>
        <w:div w:id="1545563572">
          <w:marLeft w:val="0"/>
          <w:marRight w:val="0"/>
          <w:marTop w:val="0"/>
          <w:marBottom w:val="0"/>
          <w:divBdr>
            <w:top w:val="none" w:sz="0" w:space="0" w:color="auto"/>
            <w:left w:val="none" w:sz="0" w:space="0" w:color="auto"/>
            <w:bottom w:val="none" w:sz="0" w:space="0" w:color="auto"/>
            <w:right w:val="none" w:sz="0" w:space="0" w:color="auto"/>
          </w:divBdr>
        </w:div>
        <w:div w:id="1254165252">
          <w:marLeft w:val="0"/>
          <w:marRight w:val="0"/>
          <w:marTop w:val="0"/>
          <w:marBottom w:val="0"/>
          <w:divBdr>
            <w:top w:val="none" w:sz="0" w:space="0" w:color="auto"/>
            <w:left w:val="none" w:sz="0" w:space="0" w:color="auto"/>
            <w:bottom w:val="none" w:sz="0" w:space="0" w:color="auto"/>
            <w:right w:val="none" w:sz="0" w:space="0" w:color="auto"/>
          </w:divBdr>
        </w:div>
        <w:div w:id="604113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237</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system1</dc:creator>
  <cp:lastModifiedBy>Windows User</cp:lastModifiedBy>
  <cp:revision>34</cp:revision>
  <cp:lastPrinted>2026-07-06T10:50:00Z</cp:lastPrinted>
  <dcterms:created xsi:type="dcterms:W3CDTF">2026-06-29T10:57:00Z</dcterms:created>
  <dcterms:modified xsi:type="dcterms:W3CDTF">2026-07-16T10:16:00Z</dcterms:modified>
</cp:coreProperties>
</file>